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05FA0" w14:textId="2CF6E7CA" w:rsidR="00D91F53" w:rsidRPr="00261DE2" w:rsidRDefault="00D91F53" w:rsidP="00261DE2">
      <w:pPr>
        <w:rPr>
          <w:rFonts w:ascii="Minion Pro" w:hAnsi="Minion Pro" w:cs="Arial"/>
          <w:color w:val="FF0000"/>
        </w:rPr>
      </w:pPr>
      <w:bookmarkStart w:id="0" w:name="_Hlk34315698"/>
    </w:p>
    <w:p w14:paraId="505162A7" w14:textId="24188CD2" w:rsidR="00D91F53" w:rsidRPr="00063E0B" w:rsidRDefault="00D91F53" w:rsidP="00D91F53">
      <w:pPr>
        <w:spacing w:after="0" w:line="240" w:lineRule="auto"/>
        <w:rPr>
          <w:rStyle w:val="blog-category"/>
          <w:rFonts w:ascii="Cambria" w:hAnsi="Cambria"/>
          <w:caps/>
          <w:color w:val="3E8ECF"/>
          <w:spacing w:val="15"/>
          <w:sz w:val="21"/>
          <w:szCs w:val="21"/>
          <w:shd w:val="clear" w:color="auto" w:fill="FFFFFF"/>
        </w:rPr>
      </w:pPr>
      <w:r w:rsidRPr="00063E0B">
        <w:rPr>
          <w:rFonts w:ascii="Cambria" w:hAnsi="Cambria"/>
          <w:caps/>
          <w:color w:val="A0A0A0"/>
          <w:spacing w:val="8"/>
          <w:sz w:val="21"/>
          <w:szCs w:val="21"/>
          <w:shd w:val="clear" w:color="auto" w:fill="FFFFFF"/>
        </w:rPr>
        <w:t xml:space="preserve">xx </w:t>
      </w:r>
      <w:proofErr w:type="spellStart"/>
      <w:r w:rsidRPr="00063E0B">
        <w:rPr>
          <w:rFonts w:ascii="Cambria" w:hAnsi="Cambria"/>
          <w:caps/>
          <w:color w:val="A0A0A0"/>
          <w:spacing w:val="8"/>
          <w:sz w:val="21"/>
          <w:szCs w:val="21"/>
          <w:shd w:val="clear" w:color="auto" w:fill="FFFFFF"/>
        </w:rPr>
        <w:t>xx</w:t>
      </w:r>
      <w:proofErr w:type="spellEnd"/>
      <w:r w:rsidRPr="00063E0B">
        <w:rPr>
          <w:rFonts w:ascii="Cambria" w:hAnsi="Cambria"/>
          <w:caps/>
          <w:color w:val="A0A0A0"/>
          <w:spacing w:val="8"/>
          <w:sz w:val="21"/>
          <w:szCs w:val="21"/>
          <w:shd w:val="clear" w:color="auto" w:fill="FFFFFF"/>
        </w:rPr>
        <w:t>, 202</w:t>
      </w:r>
      <w:r w:rsidR="00816592">
        <w:rPr>
          <w:rFonts w:ascii="Cambria" w:hAnsi="Cambria"/>
          <w:caps/>
          <w:color w:val="A0A0A0"/>
          <w:spacing w:val="8"/>
          <w:sz w:val="21"/>
          <w:szCs w:val="21"/>
          <w:shd w:val="clear" w:color="auto" w:fill="FFFFFF"/>
        </w:rPr>
        <w:t>1</w:t>
      </w:r>
      <w:r w:rsidRPr="00063E0B">
        <w:rPr>
          <w:rFonts w:ascii="Cambria" w:hAnsi="Cambria"/>
          <w:caps/>
          <w:color w:val="A0A0A0"/>
          <w:spacing w:val="8"/>
          <w:sz w:val="21"/>
          <w:szCs w:val="21"/>
          <w:shd w:val="clear" w:color="auto" w:fill="FFFFFF"/>
        </w:rPr>
        <w:t xml:space="preserve"> /</w:t>
      </w:r>
      <w:r w:rsidRPr="00063E0B">
        <w:rPr>
          <w:rStyle w:val="blog-category"/>
          <w:rFonts w:ascii="Cambria" w:hAnsi="Cambria"/>
          <w:color w:val="3E8ECF"/>
          <w:spacing w:val="15"/>
        </w:rPr>
        <w:t> </w:t>
      </w:r>
      <w:r w:rsidRPr="00063E0B">
        <w:rPr>
          <w:rStyle w:val="blog-category"/>
          <w:rFonts w:ascii="Cambria" w:hAnsi="Cambria"/>
          <w:caps/>
          <w:color w:val="3E8ECF"/>
          <w:spacing w:val="15"/>
          <w:shd w:val="clear" w:color="auto" w:fill="FFFFFF"/>
        </w:rPr>
        <w:t>PRESSMEDDELANDE</w:t>
      </w:r>
    </w:p>
    <w:p w14:paraId="5D427F4D" w14:textId="77777777" w:rsidR="00D91F53" w:rsidRDefault="00D91F53" w:rsidP="00D91F53">
      <w:pPr>
        <w:spacing w:after="0" w:line="240" w:lineRule="auto"/>
        <w:rPr>
          <w:rStyle w:val="blog-category"/>
          <w:rFonts w:ascii="TradeGothicLT-BoldCondTwenty" w:hAnsi="TradeGothicLT-BoldCondTwenty"/>
          <w:caps/>
          <w:color w:val="3E8ECF"/>
          <w:spacing w:val="15"/>
          <w:sz w:val="21"/>
          <w:szCs w:val="21"/>
          <w:shd w:val="clear" w:color="auto" w:fill="FFFFFF"/>
        </w:rPr>
      </w:pPr>
    </w:p>
    <w:p w14:paraId="5B1A969F" w14:textId="77777777" w:rsidR="00D91F53" w:rsidRPr="00B17D29" w:rsidRDefault="00E65505" w:rsidP="00D91F53">
      <w:pPr>
        <w:spacing w:after="0" w:line="240" w:lineRule="auto"/>
        <w:rPr>
          <w:rFonts w:ascii="Arial Narrow" w:eastAsia="Times New Roman" w:hAnsi="Arial Narrow" w:cs="Tahoma"/>
          <w:b/>
          <w:bCs/>
          <w:sz w:val="28"/>
          <w:szCs w:val="28"/>
          <w:lang w:eastAsia="sv-SE"/>
        </w:rPr>
      </w:pPr>
      <w:proofErr w:type="spellStart"/>
      <w:r w:rsidRPr="00B17D29">
        <w:rPr>
          <w:rFonts w:ascii="Arial Narrow" w:eastAsia="Times New Roman" w:hAnsi="Arial Narrow" w:cs="Tahoma"/>
          <w:b/>
          <w:bCs/>
          <w:color w:val="000000"/>
          <w:sz w:val="36"/>
          <w:szCs w:val="36"/>
          <w:lang w:eastAsia="sv-SE"/>
        </w:rPr>
        <w:t>Glokala</w:t>
      </w:r>
      <w:proofErr w:type="spellEnd"/>
      <w:r w:rsidRPr="00B17D29">
        <w:rPr>
          <w:rFonts w:ascii="Arial Narrow" w:eastAsia="Times New Roman" w:hAnsi="Arial Narrow" w:cs="Tahoma"/>
          <w:b/>
          <w:bCs/>
          <w:color w:val="000000"/>
          <w:sz w:val="36"/>
          <w:szCs w:val="36"/>
          <w:lang w:eastAsia="sv-SE"/>
        </w:rPr>
        <w:t xml:space="preserve"> Sverige 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36"/>
          <w:szCs w:val="36"/>
          <w:lang w:eastAsia="sv-SE"/>
        </w:rPr>
        <w:t xml:space="preserve">stärker </w:t>
      </w:r>
      <w:r w:rsidRPr="00B17D29">
        <w:rPr>
          <w:rFonts w:ascii="Arial Narrow" w:eastAsia="Times New Roman" w:hAnsi="Arial Narrow" w:cs="Tahoma"/>
          <w:b/>
          <w:bCs/>
          <w:color w:val="000000"/>
          <w:sz w:val="36"/>
          <w:szCs w:val="36"/>
          <w:lang w:eastAsia="sv-SE"/>
        </w:rPr>
        <w:t>hållbarhets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36"/>
          <w:szCs w:val="36"/>
          <w:lang w:eastAsia="sv-SE"/>
        </w:rPr>
        <w:t>arbete</w:t>
      </w:r>
      <w:r w:rsidR="003012C8" w:rsidRPr="00B17D29">
        <w:rPr>
          <w:rFonts w:ascii="Arial Narrow" w:eastAsia="Times New Roman" w:hAnsi="Arial Narrow" w:cs="Tahoma"/>
          <w:b/>
          <w:bCs/>
          <w:color w:val="000000"/>
          <w:sz w:val="36"/>
          <w:szCs w:val="36"/>
          <w:lang w:eastAsia="sv-SE"/>
        </w:rPr>
        <w:t>t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36"/>
          <w:szCs w:val="36"/>
          <w:lang w:eastAsia="sv-SE"/>
        </w:rPr>
        <w:t xml:space="preserve"> </w:t>
      </w:r>
      <w:r w:rsidRPr="00B17D29">
        <w:rPr>
          <w:rFonts w:ascii="Arial Narrow" w:eastAsia="Times New Roman" w:hAnsi="Arial Narrow" w:cs="Tahoma"/>
          <w:b/>
          <w:bCs/>
          <w:color w:val="000000"/>
          <w:sz w:val="36"/>
          <w:szCs w:val="36"/>
          <w:lang w:eastAsia="sv-SE"/>
        </w:rPr>
        <w:t xml:space="preserve">i </w:t>
      </w:r>
      <w:proofErr w:type="spellStart"/>
      <w:r w:rsidRPr="00B17D29">
        <w:rPr>
          <w:rFonts w:ascii="Arial Narrow" w:eastAsia="Times New Roman" w:hAnsi="Arial Narrow" w:cs="Tahoma"/>
          <w:b/>
          <w:bCs/>
          <w:color w:val="000000"/>
          <w:sz w:val="36"/>
          <w:szCs w:val="36"/>
          <w:highlight w:val="yellow"/>
          <w:lang w:eastAsia="sv-SE"/>
        </w:rPr>
        <w:t>Xxx</w:t>
      </w:r>
      <w:proofErr w:type="spellEnd"/>
      <w:r w:rsidRPr="00B17D29">
        <w:rPr>
          <w:rFonts w:ascii="Arial Narrow" w:eastAsia="Times New Roman" w:hAnsi="Arial Narrow" w:cs="Tahoma"/>
          <w:b/>
          <w:bCs/>
          <w:color w:val="000000"/>
          <w:sz w:val="36"/>
          <w:szCs w:val="36"/>
          <w:highlight w:val="yellow"/>
          <w:lang w:eastAsia="sv-SE"/>
        </w:rPr>
        <w:t xml:space="preserve"> kommun</w:t>
      </w:r>
    </w:p>
    <w:p w14:paraId="26112FF3" w14:textId="77777777" w:rsidR="00D91F53" w:rsidRPr="00D91F53" w:rsidRDefault="00D91F53" w:rsidP="00D91F53">
      <w:pPr>
        <w:spacing w:after="0" w:line="240" w:lineRule="auto"/>
        <w:rPr>
          <w:rFonts w:ascii="Minion Pro" w:eastAsia="Times New Roman" w:hAnsi="Minion Pro" w:cs="Times New Roman"/>
          <w:sz w:val="24"/>
          <w:szCs w:val="24"/>
          <w:lang w:eastAsia="sv-SE"/>
        </w:rPr>
      </w:pPr>
    </w:p>
    <w:p w14:paraId="7C693D1D" w14:textId="2FD72207" w:rsidR="00736384" w:rsidRPr="00B17D29" w:rsidRDefault="00E65505" w:rsidP="00D91F53">
      <w:pPr>
        <w:spacing w:after="0" w:line="240" w:lineRule="auto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</w:pPr>
      <w:r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Den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highlight w:val="yellow"/>
          <w:lang w:eastAsia="sv-SE"/>
        </w:rPr>
        <w:t>x (dag</w:t>
      </w:r>
      <w:r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highlight w:val="yellow"/>
          <w:lang w:eastAsia="sv-SE"/>
        </w:rPr>
        <w:t>/månad)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bjuder 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highlight w:val="yellow"/>
          <w:lang w:eastAsia="sv-SE"/>
        </w:rPr>
        <w:t>xx kommun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in 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highlight w:val="yellow"/>
          <w:lang w:eastAsia="sv-SE"/>
        </w:rPr>
        <w:t>xxx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politiker</w:t>
      </w:r>
      <w:r w:rsidR="00A902D1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och tjän</w:t>
      </w:r>
      <w:r w:rsidR="00EA7677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s</w:t>
      </w:r>
      <w:r w:rsidR="00A902D1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tepersoner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</w:t>
      </w:r>
      <w:r w:rsidR="00BA774D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till</w:t>
      </w:r>
      <w:r w:rsidR="0059535E" w:rsidRPr="00B17D29">
        <w:rPr>
          <w:rFonts w:ascii="Arial Narrow" w:eastAsia="Times New Roman" w:hAnsi="Arial Narrow" w:cs="Tahoma"/>
          <w:b/>
          <w:bCs/>
          <w:color w:val="FF0000"/>
          <w:sz w:val="24"/>
          <w:szCs w:val="24"/>
          <w:lang w:eastAsia="sv-SE"/>
        </w:rPr>
        <w:t xml:space="preserve"> </w:t>
      </w:r>
      <w:r w:rsidR="007E65B6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digitalt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utbildningstillfälle</w:t>
      </w:r>
      <w:r w:rsidR="00E60AA0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om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Agenda 2030 och </w:t>
      </w:r>
      <w:r w:rsidR="004E0245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G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lobala målen</w:t>
      </w:r>
      <w:r w:rsidR="00E60AA0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som ett led</w:t>
      </w:r>
      <w:r w:rsidR="00963EEC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i</w:t>
      </w:r>
      <w:r w:rsidR="00E60AA0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</w:t>
      </w:r>
      <w:r w:rsidR="00BA774D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kommunens </w:t>
      </w:r>
      <w:r w:rsidR="00E60AA0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hållbarhetsarbete</w:t>
      </w:r>
      <w:r w:rsidR="00D91F53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.</w:t>
      </w:r>
      <w:r w:rsidR="00E60AA0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Satsningen är en del av </w:t>
      </w:r>
      <w:r w:rsidR="00736384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Svenska FN-förbundet</w:t>
      </w:r>
      <w:r w:rsidR="00963EEC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s </w:t>
      </w:r>
      <w:r w:rsidR="00736384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och Sveriges Kommuner och </w:t>
      </w:r>
      <w:r w:rsidR="00BA774D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R</w:t>
      </w:r>
      <w:r w:rsidR="00736384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egioner</w:t>
      </w:r>
      <w:r w:rsidR="00BA774D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s</w:t>
      </w:r>
      <w:r w:rsidR="00736384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(SKR) gemensamma projekt </w:t>
      </w:r>
      <w:proofErr w:type="spellStart"/>
      <w:r w:rsidR="00736384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>Glokala</w:t>
      </w:r>
      <w:proofErr w:type="spellEnd"/>
      <w:r w:rsidR="00736384" w:rsidRPr="00B17D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sv-SE"/>
        </w:rPr>
        <w:t xml:space="preserve"> Sverige.</w:t>
      </w:r>
    </w:p>
    <w:p w14:paraId="6C5A7872" w14:textId="77777777" w:rsidR="00736384" w:rsidRPr="00B17D29" w:rsidRDefault="00736384" w:rsidP="00D91F53">
      <w:pPr>
        <w:spacing w:after="0" w:line="240" w:lineRule="auto"/>
        <w:rPr>
          <w:rFonts w:ascii="Arial Narrow" w:eastAsia="Times New Roman" w:hAnsi="Arial Narrow"/>
          <w:b/>
          <w:bCs/>
          <w:color w:val="000000"/>
          <w:lang w:eastAsia="sv-SE"/>
        </w:rPr>
      </w:pPr>
    </w:p>
    <w:p w14:paraId="65CB9171" w14:textId="452E37B5" w:rsidR="00D91F53" w:rsidRPr="00063E0B" w:rsidRDefault="00445A59" w:rsidP="00D91F53">
      <w:pPr>
        <w:spacing w:after="0" w:line="240" w:lineRule="auto"/>
        <w:rPr>
          <w:rFonts w:ascii="Cambria" w:eastAsia="Times New Roman" w:hAnsi="Cambria" w:cs="Arial"/>
          <w:color w:val="000000"/>
          <w:lang w:eastAsia="sv-SE"/>
        </w:rPr>
      </w:pPr>
      <w:r w:rsidRPr="00063E0B">
        <w:rPr>
          <w:rFonts w:ascii="Cambria" w:eastAsia="Times New Roman" w:hAnsi="Cambria" w:cs="Arial"/>
          <w:color w:val="000000"/>
          <w:lang w:eastAsia="sv-SE"/>
        </w:rPr>
        <w:t xml:space="preserve">Under </w:t>
      </w:r>
      <w:r w:rsidR="00736384" w:rsidRPr="00063E0B">
        <w:rPr>
          <w:rFonts w:ascii="Cambria" w:eastAsia="Times New Roman" w:hAnsi="Cambria" w:cs="Arial"/>
          <w:color w:val="000000"/>
          <w:lang w:eastAsia="sv-SE"/>
        </w:rPr>
        <w:t xml:space="preserve">dagens utbildning med </w:t>
      </w:r>
      <w:r w:rsidR="00D91F53" w:rsidRPr="00063E0B">
        <w:rPr>
          <w:rFonts w:ascii="Cambria" w:eastAsia="Times New Roman" w:hAnsi="Cambria" w:cs="Arial"/>
          <w:color w:val="000000"/>
          <w:lang w:eastAsia="sv-SE"/>
        </w:rPr>
        <w:t>föreläsning, diskussion och workshop</w:t>
      </w:r>
      <w:r w:rsidRPr="00063E0B">
        <w:rPr>
          <w:rFonts w:ascii="Cambria" w:eastAsia="Times New Roman" w:hAnsi="Cambria" w:cs="Arial"/>
          <w:color w:val="000000"/>
          <w:lang w:eastAsia="sv-SE"/>
        </w:rPr>
        <w:t xml:space="preserve"> </w:t>
      </w:r>
      <w:r w:rsidR="00736384" w:rsidRPr="00063E0B">
        <w:rPr>
          <w:rFonts w:ascii="Cambria" w:eastAsia="Times New Roman" w:hAnsi="Cambria" w:cs="Arial"/>
          <w:color w:val="000000"/>
          <w:lang w:eastAsia="sv-SE"/>
        </w:rPr>
        <w:t>får</w:t>
      </w:r>
      <w:r w:rsidRPr="00063E0B">
        <w:rPr>
          <w:rFonts w:ascii="Cambria" w:eastAsia="Times New Roman" w:hAnsi="Cambria" w:cs="Arial"/>
          <w:color w:val="000000"/>
          <w:lang w:eastAsia="sv-SE"/>
        </w:rPr>
        <w:t xml:space="preserve"> deltagare från olika </w:t>
      </w:r>
      <w:r w:rsidR="00533605" w:rsidRPr="00063E0B">
        <w:rPr>
          <w:rFonts w:ascii="Cambria" w:eastAsia="Times New Roman" w:hAnsi="Cambria" w:cs="Arial"/>
          <w:color w:val="000000"/>
          <w:lang w:eastAsia="sv-SE"/>
        </w:rPr>
        <w:t>verksamheter inom</w:t>
      </w:r>
      <w:r w:rsidR="00533605" w:rsidRPr="00063E0B">
        <w:rPr>
          <w:rFonts w:ascii="Cambria" w:eastAsia="Times New Roman" w:hAnsi="Cambria" w:cs="Arial"/>
          <w:color w:val="000000"/>
          <w:highlight w:val="yellow"/>
          <w:lang w:eastAsia="sv-SE"/>
        </w:rPr>
        <w:t xml:space="preserve"> XX </w:t>
      </w:r>
      <w:proofErr w:type="spellStart"/>
      <w:r w:rsidR="00533605" w:rsidRPr="00063E0B">
        <w:rPr>
          <w:rFonts w:ascii="Cambria" w:eastAsia="Times New Roman" w:hAnsi="Cambria" w:cs="Arial"/>
          <w:color w:val="000000"/>
          <w:highlight w:val="yellow"/>
          <w:lang w:eastAsia="sv-SE"/>
        </w:rPr>
        <w:t>XX</w:t>
      </w:r>
      <w:proofErr w:type="spellEnd"/>
      <w:r w:rsidR="00533605" w:rsidRPr="00063E0B">
        <w:rPr>
          <w:rFonts w:ascii="Cambria" w:eastAsia="Times New Roman" w:hAnsi="Cambria" w:cs="Arial"/>
          <w:color w:val="000000"/>
          <w:highlight w:val="yellow"/>
          <w:lang w:eastAsia="sv-SE"/>
        </w:rPr>
        <w:t xml:space="preserve"> </w:t>
      </w:r>
      <w:proofErr w:type="spellStart"/>
      <w:r w:rsidR="00533605" w:rsidRPr="00063E0B">
        <w:rPr>
          <w:rFonts w:ascii="Cambria" w:eastAsia="Times New Roman" w:hAnsi="Cambria" w:cs="Arial"/>
          <w:color w:val="000000"/>
          <w:highlight w:val="yellow"/>
          <w:lang w:eastAsia="sv-SE"/>
        </w:rPr>
        <w:t>XX</w:t>
      </w:r>
      <w:proofErr w:type="spellEnd"/>
      <w:r w:rsidR="00C23102" w:rsidRPr="00063E0B">
        <w:rPr>
          <w:rFonts w:ascii="Cambria" w:eastAsia="Times New Roman" w:hAnsi="Cambria" w:cs="Arial"/>
          <w:color w:val="000000"/>
          <w:lang w:eastAsia="sv-SE"/>
        </w:rPr>
        <w:t xml:space="preserve"> </w:t>
      </w:r>
      <w:r w:rsidR="00214E21" w:rsidRPr="00063E0B">
        <w:rPr>
          <w:rFonts w:ascii="Cambria" w:eastAsia="Times New Roman" w:hAnsi="Cambria" w:cs="Arial"/>
          <w:color w:val="000000"/>
          <w:lang w:eastAsia="sv-SE"/>
        </w:rPr>
        <w:t xml:space="preserve">kunskap </w:t>
      </w:r>
      <w:r w:rsidR="00736384" w:rsidRPr="00063E0B">
        <w:rPr>
          <w:rFonts w:ascii="Cambria" w:eastAsia="Times New Roman" w:hAnsi="Cambria" w:cs="Arial"/>
          <w:color w:val="000000"/>
          <w:lang w:eastAsia="sv-SE"/>
        </w:rPr>
        <w:t xml:space="preserve">om hur </w:t>
      </w:r>
      <w:r w:rsidR="00063E0B">
        <w:rPr>
          <w:rFonts w:ascii="Cambria" w:eastAsia="Times New Roman" w:hAnsi="Cambria" w:cs="Arial"/>
          <w:color w:val="000000"/>
          <w:lang w:eastAsia="sv-SE"/>
        </w:rPr>
        <w:t>A</w:t>
      </w:r>
      <w:r w:rsidR="00736384" w:rsidRPr="00063E0B">
        <w:rPr>
          <w:rFonts w:ascii="Cambria" w:eastAsia="Times New Roman" w:hAnsi="Cambria" w:cs="Arial"/>
          <w:color w:val="000000"/>
          <w:lang w:eastAsia="sv-SE"/>
        </w:rPr>
        <w:t>genda 2030 kan bidra i deras arbete för hållbar utveckling.</w:t>
      </w:r>
      <w:r w:rsidR="008F69D1">
        <w:rPr>
          <w:rFonts w:ascii="Cambria" w:eastAsia="Times New Roman" w:hAnsi="Cambria" w:cs="Arial"/>
          <w:color w:val="000000"/>
          <w:lang w:eastAsia="sv-SE"/>
        </w:rPr>
        <w:t xml:space="preserve"> </w:t>
      </w:r>
      <w:r w:rsidR="00736384" w:rsidRPr="00063E0B">
        <w:rPr>
          <w:rFonts w:ascii="Cambria" w:eastAsia="Times New Roman" w:hAnsi="Cambria" w:cs="Arial"/>
          <w:color w:val="000000"/>
          <w:lang w:eastAsia="sv-SE"/>
        </w:rPr>
        <w:br/>
      </w:r>
      <w:r w:rsidR="00214E21" w:rsidRPr="00063E0B">
        <w:rPr>
          <w:rFonts w:ascii="Cambria" w:eastAsia="Times New Roman" w:hAnsi="Cambria" w:cs="Arial"/>
          <w:color w:val="000000"/>
          <w:lang w:eastAsia="sv-SE"/>
        </w:rPr>
        <w:t xml:space="preserve"> </w:t>
      </w:r>
    </w:p>
    <w:p w14:paraId="4D9788C5" w14:textId="79784BE3" w:rsidR="00D91F53" w:rsidRPr="00063E0B" w:rsidRDefault="00D91F53" w:rsidP="00736384">
      <w:pPr>
        <w:pStyle w:val="Liststycke"/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i/>
          <w:iCs/>
          <w:color w:val="000000"/>
          <w:highlight w:val="yellow"/>
          <w:lang w:eastAsia="sv-SE"/>
        </w:rPr>
      </w:pPr>
      <w:r w:rsidRPr="00063E0B">
        <w:rPr>
          <w:rFonts w:ascii="Cambria" w:eastAsia="Times New Roman" w:hAnsi="Cambria"/>
          <w:i/>
          <w:iCs/>
          <w:color w:val="000000"/>
          <w:highlight w:val="yellow"/>
          <w:lang w:eastAsia="sv-SE"/>
        </w:rPr>
        <w:t>Citat, kommun</w:t>
      </w:r>
    </w:p>
    <w:p w14:paraId="4966DCE9" w14:textId="77777777" w:rsidR="00963EEC" w:rsidRPr="00063E0B" w:rsidRDefault="00963EEC" w:rsidP="00963EEC">
      <w:pPr>
        <w:spacing w:after="0" w:line="240" w:lineRule="auto"/>
        <w:rPr>
          <w:rFonts w:ascii="Cambria" w:eastAsia="Times New Roman" w:hAnsi="Cambria"/>
          <w:i/>
          <w:iCs/>
          <w:color w:val="000000"/>
          <w:lang w:eastAsia="sv-SE"/>
        </w:rPr>
      </w:pPr>
    </w:p>
    <w:p w14:paraId="0A35AD57" w14:textId="43CFF0DE" w:rsidR="00963EEC" w:rsidRPr="00063E0B" w:rsidRDefault="00963EEC" w:rsidP="00963EEC">
      <w:pPr>
        <w:spacing w:after="0" w:line="240" w:lineRule="auto"/>
        <w:rPr>
          <w:rFonts w:ascii="Cambria" w:eastAsia="Times New Roman" w:hAnsi="Cambria"/>
          <w:color w:val="000000"/>
          <w:lang w:eastAsia="sv-SE"/>
        </w:rPr>
      </w:pPr>
      <w:proofErr w:type="spellStart"/>
      <w:r w:rsidRPr="00063E0B">
        <w:rPr>
          <w:rFonts w:ascii="Cambria" w:eastAsia="Times New Roman" w:hAnsi="Cambria" w:cs="Arial"/>
          <w:color w:val="000000"/>
          <w:lang w:eastAsia="sv-SE"/>
        </w:rPr>
        <w:t>Glokala</w:t>
      </w:r>
      <w:proofErr w:type="spellEnd"/>
      <w:r w:rsidRPr="00063E0B">
        <w:rPr>
          <w:rFonts w:ascii="Cambria" w:eastAsia="Times New Roman" w:hAnsi="Cambria" w:cs="Arial"/>
          <w:color w:val="000000"/>
          <w:lang w:eastAsia="sv-SE"/>
        </w:rPr>
        <w:t xml:space="preserve"> Sverige är ett kommunikations</w:t>
      </w:r>
      <w:r w:rsidR="00BA774D" w:rsidRPr="00063E0B">
        <w:rPr>
          <w:rFonts w:ascii="Cambria" w:eastAsia="Times New Roman" w:hAnsi="Cambria" w:cs="Arial"/>
          <w:color w:val="000000"/>
          <w:lang w:eastAsia="sv-SE"/>
        </w:rPr>
        <w:t>-</w:t>
      </w:r>
      <w:r w:rsidRPr="00063E0B">
        <w:rPr>
          <w:rFonts w:ascii="Cambria" w:eastAsia="Times New Roman" w:hAnsi="Cambria" w:cs="Arial"/>
          <w:color w:val="000000"/>
          <w:lang w:eastAsia="sv-SE"/>
        </w:rPr>
        <w:t xml:space="preserve"> och utbildningsprojekt som </w:t>
      </w:r>
      <w:r w:rsidRPr="00063E0B">
        <w:rPr>
          <w:rFonts w:ascii="Cambria" w:eastAsia="Times New Roman" w:hAnsi="Cambria"/>
          <w:color w:val="000000"/>
          <w:lang w:eastAsia="sv-SE"/>
        </w:rPr>
        <w:t xml:space="preserve">ska stärka kunskap och engagemang för Agenda 2030 och </w:t>
      </w:r>
      <w:r w:rsidR="004E0245">
        <w:rPr>
          <w:rFonts w:ascii="Cambria" w:eastAsia="Times New Roman" w:hAnsi="Cambria"/>
          <w:color w:val="000000"/>
          <w:lang w:eastAsia="sv-SE"/>
        </w:rPr>
        <w:t>G</w:t>
      </w:r>
      <w:r w:rsidRPr="00063E0B">
        <w:rPr>
          <w:rFonts w:ascii="Cambria" w:eastAsia="Times New Roman" w:hAnsi="Cambria"/>
          <w:color w:val="000000"/>
          <w:lang w:eastAsia="sv-SE"/>
        </w:rPr>
        <w:t xml:space="preserve">lobala målen för hållbar utveckling. </w:t>
      </w:r>
      <w:proofErr w:type="spellStart"/>
      <w:r w:rsidRPr="00063E0B">
        <w:rPr>
          <w:rFonts w:ascii="Cambria" w:eastAsia="Times New Roman" w:hAnsi="Cambria"/>
          <w:color w:val="000000"/>
          <w:highlight w:val="yellow"/>
          <w:lang w:eastAsia="sv-SE"/>
        </w:rPr>
        <w:t>XXkommun</w:t>
      </w:r>
      <w:proofErr w:type="spellEnd"/>
      <w:r w:rsidRPr="00063E0B">
        <w:rPr>
          <w:rFonts w:ascii="Cambria" w:eastAsia="Times New Roman" w:hAnsi="Cambria"/>
          <w:color w:val="000000"/>
          <w:lang w:eastAsia="sv-SE"/>
        </w:rPr>
        <w:t xml:space="preserve"> är en av </w:t>
      </w:r>
      <w:r w:rsidR="007E65B6">
        <w:rPr>
          <w:rFonts w:ascii="Cambria" w:eastAsia="Times New Roman" w:hAnsi="Cambria"/>
          <w:color w:val="000000"/>
          <w:lang w:eastAsia="sv-SE"/>
        </w:rPr>
        <w:t>181</w:t>
      </w:r>
      <w:r w:rsidRPr="00063E0B">
        <w:rPr>
          <w:rFonts w:ascii="Cambria" w:eastAsia="Times New Roman" w:hAnsi="Cambria"/>
          <w:color w:val="000000"/>
          <w:lang w:eastAsia="sv-SE"/>
        </w:rPr>
        <w:t xml:space="preserve"> kommuner och regioner som deltar i </w:t>
      </w:r>
      <w:proofErr w:type="spellStart"/>
      <w:r w:rsidRPr="00063E0B">
        <w:rPr>
          <w:rFonts w:ascii="Cambria" w:eastAsia="Times New Roman" w:hAnsi="Cambria"/>
          <w:color w:val="000000"/>
          <w:lang w:eastAsia="sv-SE"/>
        </w:rPr>
        <w:t>Glokala</w:t>
      </w:r>
      <w:proofErr w:type="spellEnd"/>
      <w:r w:rsidRPr="00063E0B">
        <w:rPr>
          <w:rFonts w:ascii="Cambria" w:eastAsia="Times New Roman" w:hAnsi="Cambria"/>
          <w:color w:val="000000"/>
          <w:lang w:eastAsia="sv-SE"/>
        </w:rPr>
        <w:t xml:space="preserve"> Sverige. </w:t>
      </w:r>
    </w:p>
    <w:p w14:paraId="48479C26" w14:textId="77777777" w:rsidR="00963EEC" w:rsidRPr="00063E0B" w:rsidRDefault="00963EEC" w:rsidP="00963EEC">
      <w:pPr>
        <w:pStyle w:val="Liststycke"/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Arial"/>
          <w:i/>
          <w:iCs/>
          <w:color w:val="000000"/>
          <w:lang w:eastAsia="sv-SE"/>
        </w:rPr>
      </w:pPr>
      <w:r w:rsidRPr="00063E0B">
        <w:rPr>
          <w:rFonts w:ascii="Cambria" w:eastAsia="Times New Roman" w:hAnsi="Cambria" w:cs="Arial"/>
          <w:i/>
          <w:iCs/>
          <w:color w:val="000000"/>
          <w:lang w:eastAsia="sv-SE"/>
        </w:rPr>
        <w:t xml:space="preserve">Det stora intresset för Agenda 2030 i kommunerna är positivt. Det innebär att Sverige stärker sin förmåga att bidra till uppfyllandet av de globala målen för hållbar utveckling eftersom mycket av arbetet genomförs på lokal nivå, </w:t>
      </w:r>
      <w:r w:rsidRPr="00063E0B">
        <w:rPr>
          <w:rFonts w:ascii="Cambria" w:eastAsia="Times New Roman" w:hAnsi="Cambria" w:cs="Arial"/>
          <w:i/>
          <w:iCs/>
          <w:color w:val="000000"/>
          <w:highlight w:val="yellow"/>
          <w:lang w:eastAsia="sv-SE"/>
        </w:rPr>
        <w:t>säger xxx, xxx</w:t>
      </w:r>
      <w:r w:rsidRPr="00063E0B">
        <w:rPr>
          <w:rFonts w:ascii="Cambria" w:eastAsia="Times New Roman" w:hAnsi="Cambria" w:cs="Arial"/>
          <w:i/>
          <w:iCs/>
          <w:color w:val="000000"/>
          <w:lang w:eastAsia="sv-SE"/>
        </w:rPr>
        <w:t xml:space="preserve"> i </w:t>
      </w:r>
      <w:proofErr w:type="spellStart"/>
      <w:r w:rsidRPr="00063E0B">
        <w:rPr>
          <w:rFonts w:ascii="Cambria" w:eastAsia="Times New Roman" w:hAnsi="Cambria" w:cs="Arial"/>
          <w:i/>
          <w:iCs/>
          <w:color w:val="000000"/>
          <w:lang w:eastAsia="sv-SE"/>
        </w:rPr>
        <w:t>Glokala</w:t>
      </w:r>
      <w:proofErr w:type="spellEnd"/>
      <w:r w:rsidRPr="00063E0B">
        <w:rPr>
          <w:rFonts w:ascii="Cambria" w:eastAsia="Times New Roman" w:hAnsi="Cambria" w:cs="Arial"/>
          <w:i/>
          <w:iCs/>
          <w:color w:val="000000"/>
          <w:lang w:eastAsia="sv-SE"/>
        </w:rPr>
        <w:t xml:space="preserve"> Sverige och den som genomför utbildningen i </w:t>
      </w:r>
      <w:r w:rsidRPr="00063E0B">
        <w:rPr>
          <w:rFonts w:ascii="Cambria" w:eastAsia="Times New Roman" w:hAnsi="Cambria" w:cs="Arial"/>
          <w:i/>
          <w:iCs/>
          <w:color w:val="000000"/>
          <w:highlight w:val="yellow"/>
          <w:lang w:eastAsia="sv-SE"/>
        </w:rPr>
        <w:t>xx kommun</w:t>
      </w:r>
      <w:r w:rsidRPr="00063E0B">
        <w:rPr>
          <w:rFonts w:ascii="Cambria" w:eastAsia="Times New Roman" w:hAnsi="Cambria" w:cs="Arial"/>
          <w:i/>
          <w:iCs/>
          <w:color w:val="000000"/>
          <w:lang w:eastAsia="sv-SE"/>
        </w:rPr>
        <w:t>.</w:t>
      </w:r>
    </w:p>
    <w:p w14:paraId="7E3E4AD2" w14:textId="77777777" w:rsidR="00D91F53" w:rsidRPr="00063E0B" w:rsidRDefault="00D91F53" w:rsidP="00D91F53">
      <w:pPr>
        <w:spacing w:after="0" w:line="240" w:lineRule="auto"/>
        <w:rPr>
          <w:rFonts w:ascii="Cambria" w:eastAsia="Times New Roman" w:hAnsi="Cambria" w:cs="Times New Roman"/>
          <w:b/>
          <w:bCs/>
          <w:lang w:eastAsia="sv-SE"/>
        </w:rPr>
      </w:pPr>
    </w:p>
    <w:p w14:paraId="36C96582" w14:textId="2535B2FD" w:rsidR="00D91F53" w:rsidRPr="00063E0B" w:rsidRDefault="00D91F53" w:rsidP="00D91F53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sv-SE"/>
        </w:rPr>
      </w:pPr>
      <w:r w:rsidRPr="00063E0B">
        <w:rPr>
          <w:rFonts w:ascii="Cambria" w:eastAsia="Times New Roman" w:hAnsi="Cambria" w:cs="Arial"/>
          <w:b/>
          <w:bCs/>
          <w:color w:val="000000"/>
          <w:lang w:eastAsia="sv-SE"/>
        </w:rPr>
        <w:t xml:space="preserve">Fakta: </w:t>
      </w:r>
      <w:r w:rsidR="00BA774D" w:rsidRPr="00063E0B">
        <w:rPr>
          <w:rFonts w:ascii="Cambria" w:eastAsia="Times New Roman" w:hAnsi="Cambria" w:cs="Arial"/>
          <w:b/>
          <w:bCs/>
          <w:color w:val="000000"/>
          <w:lang w:eastAsia="sv-SE"/>
        </w:rPr>
        <w:t>Om Agenda 2030 och de</w:t>
      </w:r>
      <w:r w:rsidRPr="00063E0B">
        <w:rPr>
          <w:rFonts w:ascii="Cambria" w:eastAsia="Times New Roman" w:hAnsi="Cambria" w:cs="Arial"/>
          <w:b/>
          <w:bCs/>
          <w:color w:val="000000"/>
          <w:lang w:eastAsia="sv-SE"/>
        </w:rPr>
        <w:t xml:space="preserve"> </w:t>
      </w:r>
      <w:r w:rsidR="00BA774D" w:rsidRPr="00063E0B">
        <w:rPr>
          <w:rFonts w:ascii="Cambria" w:eastAsia="Times New Roman" w:hAnsi="Cambria" w:cs="Arial"/>
          <w:b/>
          <w:bCs/>
          <w:color w:val="000000"/>
          <w:lang w:eastAsia="sv-SE"/>
        </w:rPr>
        <w:t>g</w:t>
      </w:r>
      <w:r w:rsidRPr="00063E0B">
        <w:rPr>
          <w:rFonts w:ascii="Cambria" w:eastAsia="Times New Roman" w:hAnsi="Cambria" w:cs="Arial"/>
          <w:b/>
          <w:bCs/>
          <w:color w:val="000000"/>
          <w:lang w:eastAsia="sv-SE"/>
        </w:rPr>
        <w:t xml:space="preserve">lobala målen  </w:t>
      </w:r>
    </w:p>
    <w:p w14:paraId="6747F295" w14:textId="6FBF0758" w:rsidR="00D91F53" w:rsidRPr="00063E0B" w:rsidRDefault="00BA774D" w:rsidP="00D91F53">
      <w:pPr>
        <w:spacing w:after="0" w:line="240" w:lineRule="auto"/>
        <w:rPr>
          <w:rFonts w:ascii="Cambria" w:eastAsia="Times New Roman" w:hAnsi="Cambria" w:cs="Arial"/>
          <w:color w:val="000000"/>
          <w:lang w:eastAsia="sv-SE"/>
        </w:rPr>
      </w:pPr>
      <w:r w:rsidRPr="00063E0B">
        <w:rPr>
          <w:rFonts w:ascii="Cambria" w:eastAsia="Times New Roman" w:hAnsi="Cambria" w:cs="Arial"/>
          <w:color w:val="000000"/>
          <w:lang w:eastAsia="sv-SE"/>
        </w:rPr>
        <w:t xml:space="preserve">Agenda 2030 och de sjutton </w:t>
      </w:r>
      <w:r w:rsidR="004E0245">
        <w:rPr>
          <w:rFonts w:ascii="Cambria" w:eastAsia="Times New Roman" w:hAnsi="Cambria" w:cs="Arial"/>
          <w:color w:val="000000"/>
          <w:lang w:eastAsia="sv-SE"/>
        </w:rPr>
        <w:t>G</w:t>
      </w:r>
      <w:r w:rsidR="00D91F53" w:rsidRPr="00063E0B">
        <w:rPr>
          <w:rFonts w:ascii="Cambria" w:eastAsia="Times New Roman" w:hAnsi="Cambria" w:cs="Arial"/>
          <w:color w:val="000000"/>
          <w:lang w:eastAsia="sv-SE"/>
        </w:rPr>
        <w:t>lobala målen är den mest ambitiösa agendan för hållbar utveckling som världens länder någonsin</w:t>
      </w:r>
      <w:r w:rsidRPr="00063E0B">
        <w:rPr>
          <w:rFonts w:ascii="Cambria" w:eastAsia="Times New Roman" w:hAnsi="Cambria" w:cs="Arial"/>
          <w:color w:val="000000"/>
          <w:lang w:eastAsia="sv-SE"/>
        </w:rPr>
        <w:t xml:space="preserve"> har</w:t>
      </w:r>
      <w:r w:rsidR="00D91F53" w:rsidRPr="00063E0B">
        <w:rPr>
          <w:rFonts w:ascii="Cambria" w:eastAsia="Times New Roman" w:hAnsi="Cambria" w:cs="Arial"/>
          <w:color w:val="000000"/>
          <w:lang w:eastAsia="sv-SE"/>
        </w:rPr>
        <w:t xml:space="preserve"> antagit</w:t>
      </w:r>
      <w:r w:rsidRPr="00063E0B">
        <w:rPr>
          <w:rFonts w:ascii="Cambria" w:eastAsia="Times New Roman" w:hAnsi="Cambria" w:cs="Arial"/>
          <w:color w:val="000000"/>
          <w:lang w:eastAsia="sv-SE"/>
        </w:rPr>
        <w:t xml:space="preserve">. De </w:t>
      </w:r>
      <w:r w:rsidR="00D91F53" w:rsidRPr="00063E0B">
        <w:rPr>
          <w:rFonts w:ascii="Cambria" w:eastAsia="Times New Roman" w:hAnsi="Cambria" w:cs="Arial"/>
          <w:color w:val="000000"/>
          <w:lang w:eastAsia="sv-SE"/>
        </w:rPr>
        <w:t xml:space="preserve">finns till för att uppnå fyra fantastiska saker till år 2030: </w:t>
      </w:r>
      <w:r w:rsidRPr="00063E0B">
        <w:rPr>
          <w:rFonts w:ascii="Cambria" w:eastAsia="Times New Roman" w:hAnsi="Cambria" w:cs="Arial"/>
          <w:color w:val="000000"/>
          <w:lang w:eastAsia="sv-SE"/>
        </w:rPr>
        <w:t>a</w:t>
      </w:r>
      <w:r w:rsidR="00D91F53" w:rsidRPr="00063E0B">
        <w:rPr>
          <w:rFonts w:ascii="Cambria" w:eastAsia="Times New Roman" w:hAnsi="Cambria" w:cs="Arial"/>
          <w:color w:val="000000"/>
          <w:lang w:eastAsia="sv-SE"/>
        </w:rPr>
        <w:t>tt avskaffa extrem fattigdom</w:t>
      </w:r>
      <w:r w:rsidRPr="00063E0B">
        <w:rPr>
          <w:rFonts w:ascii="Cambria" w:eastAsia="Times New Roman" w:hAnsi="Cambria" w:cs="Arial"/>
          <w:color w:val="000000"/>
          <w:lang w:eastAsia="sv-SE"/>
        </w:rPr>
        <w:t>, a</w:t>
      </w:r>
      <w:r w:rsidR="00D91F53" w:rsidRPr="00063E0B">
        <w:rPr>
          <w:rFonts w:ascii="Cambria" w:eastAsia="Times New Roman" w:hAnsi="Cambria" w:cs="Arial"/>
          <w:color w:val="000000"/>
          <w:lang w:eastAsia="sv-SE"/>
        </w:rPr>
        <w:t>tt minska ojämlikheter och orättvisor i världen</w:t>
      </w:r>
      <w:r w:rsidRPr="00063E0B">
        <w:rPr>
          <w:rFonts w:ascii="Cambria" w:eastAsia="Times New Roman" w:hAnsi="Cambria" w:cs="Arial"/>
          <w:color w:val="000000"/>
          <w:lang w:eastAsia="sv-SE"/>
        </w:rPr>
        <w:t>, a</w:t>
      </w:r>
      <w:r w:rsidR="00D91F53" w:rsidRPr="00063E0B">
        <w:rPr>
          <w:rFonts w:ascii="Cambria" w:eastAsia="Times New Roman" w:hAnsi="Cambria" w:cs="Arial"/>
          <w:color w:val="000000"/>
          <w:lang w:eastAsia="sv-SE"/>
        </w:rPr>
        <w:t>tt främja fred och rättvisa</w:t>
      </w:r>
      <w:r w:rsidRPr="00063E0B">
        <w:rPr>
          <w:rFonts w:ascii="Cambria" w:eastAsia="Times New Roman" w:hAnsi="Cambria" w:cs="Arial"/>
          <w:color w:val="000000"/>
          <w:lang w:eastAsia="sv-SE"/>
        </w:rPr>
        <w:t xml:space="preserve"> och a</w:t>
      </w:r>
      <w:r w:rsidR="00D91F53" w:rsidRPr="00063E0B">
        <w:rPr>
          <w:rFonts w:ascii="Cambria" w:eastAsia="Times New Roman" w:hAnsi="Cambria" w:cs="Arial"/>
          <w:color w:val="000000"/>
          <w:lang w:eastAsia="sv-SE"/>
        </w:rPr>
        <w:t xml:space="preserve">tt lösa klimatkrisen. Läs mer </w:t>
      </w:r>
      <w:r w:rsidRPr="00063E0B">
        <w:rPr>
          <w:rFonts w:ascii="Cambria" w:eastAsia="Times New Roman" w:hAnsi="Cambria" w:cs="Arial"/>
          <w:color w:val="000000"/>
          <w:lang w:eastAsia="sv-SE"/>
        </w:rPr>
        <w:t xml:space="preserve">om </w:t>
      </w:r>
      <w:r w:rsidR="004E0245">
        <w:rPr>
          <w:rFonts w:ascii="Cambria" w:eastAsia="Times New Roman" w:hAnsi="Cambria" w:cs="Arial"/>
          <w:color w:val="000000"/>
          <w:lang w:eastAsia="sv-SE"/>
        </w:rPr>
        <w:t>G</w:t>
      </w:r>
      <w:r w:rsidR="00D91F53" w:rsidRPr="00063E0B">
        <w:rPr>
          <w:rFonts w:ascii="Cambria" w:eastAsia="Times New Roman" w:hAnsi="Cambria" w:cs="Arial"/>
          <w:color w:val="000000"/>
          <w:lang w:eastAsia="sv-SE"/>
        </w:rPr>
        <w:t xml:space="preserve">lobala målen på </w:t>
      </w:r>
      <w:hyperlink r:id="rId7" w:history="1">
        <w:r w:rsidRPr="00063E0B">
          <w:rPr>
            <w:rFonts w:ascii="Cambria" w:hAnsi="Cambria"/>
            <w:color w:val="000000"/>
          </w:rPr>
          <w:t>www.fn.se</w:t>
        </w:r>
      </w:hyperlink>
      <w:r w:rsidRPr="00063E0B">
        <w:rPr>
          <w:rFonts w:ascii="Cambria" w:eastAsia="Times New Roman" w:hAnsi="Cambria" w:cs="Arial"/>
          <w:color w:val="000000"/>
          <w:lang w:eastAsia="sv-SE"/>
        </w:rPr>
        <w:t>/agenda2030.</w:t>
      </w:r>
    </w:p>
    <w:p w14:paraId="4E322D79" w14:textId="77777777" w:rsidR="00D91F53" w:rsidRPr="00063E0B" w:rsidRDefault="00D91F53" w:rsidP="00D91F53">
      <w:pPr>
        <w:spacing w:after="0" w:line="240" w:lineRule="auto"/>
        <w:rPr>
          <w:rFonts w:ascii="Cambria" w:eastAsia="Times New Roman" w:hAnsi="Cambria" w:cs="Times New Roman"/>
          <w:lang w:eastAsia="sv-SE"/>
        </w:rPr>
      </w:pPr>
    </w:p>
    <w:p w14:paraId="3062A806" w14:textId="67636E3B" w:rsidR="007E65B6" w:rsidRDefault="00D91F53" w:rsidP="00D91F53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sv-SE"/>
        </w:rPr>
      </w:pPr>
      <w:r w:rsidRPr="00063E0B">
        <w:rPr>
          <w:rFonts w:ascii="Cambria" w:eastAsia="Times New Roman" w:hAnsi="Cambria" w:cs="Arial"/>
          <w:b/>
          <w:bCs/>
          <w:color w:val="000000"/>
          <w:lang w:eastAsia="sv-SE"/>
        </w:rPr>
        <w:t xml:space="preserve">Fakta: Om </w:t>
      </w:r>
      <w:proofErr w:type="spellStart"/>
      <w:r w:rsidRPr="00063E0B">
        <w:rPr>
          <w:rFonts w:ascii="Cambria" w:eastAsia="Times New Roman" w:hAnsi="Cambria" w:cs="Arial"/>
          <w:b/>
          <w:bCs/>
          <w:color w:val="000000"/>
          <w:lang w:eastAsia="sv-SE"/>
        </w:rPr>
        <w:t>Glokala</w:t>
      </w:r>
      <w:proofErr w:type="spellEnd"/>
      <w:r w:rsidRPr="00063E0B">
        <w:rPr>
          <w:rFonts w:ascii="Cambria" w:eastAsia="Times New Roman" w:hAnsi="Cambria" w:cs="Arial"/>
          <w:b/>
          <w:bCs/>
          <w:color w:val="000000"/>
          <w:lang w:eastAsia="sv-SE"/>
        </w:rPr>
        <w:t xml:space="preserve"> Sverige – Agenda 2030 i kommuner och regioner</w:t>
      </w:r>
    </w:p>
    <w:p w14:paraId="13D75DA4" w14:textId="08C5B127" w:rsidR="00963EEC" w:rsidRPr="007E65B6" w:rsidRDefault="007E65B6" w:rsidP="00261DE2">
      <w:pPr>
        <w:spacing w:after="0" w:line="240" w:lineRule="auto"/>
        <w:rPr>
          <w:rFonts w:ascii="Cambria" w:eastAsia="Times New Roman" w:hAnsi="Cambria" w:cs="Arial"/>
          <w:color w:val="000000"/>
          <w:lang w:eastAsia="sv-SE"/>
        </w:rPr>
      </w:pPr>
      <w:proofErr w:type="spellStart"/>
      <w:r w:rsidRPr="007E65B6">
        <w:rPr>
          <w:rFonts w:ascii="Cambria" w:eastAsia="Times New Roman" w:hAnsi="Cambria" w:cs="Arial"/>
          <w:lang w:eastAsia="sv-SE"/>
        </w:rPr>
        <w:t>Glokala</w:t>
      </w:r>
      <w:proofErr w:type="spellEnd"/>
      <w:r w:rsidRPr="007E65B6">
        <w:rPr>
          <w:rFonts w:ascii="Cambria" w:eastAsia="Times New Roman" w:hAnsi="Cambria" w:cs="Arial"/>
          <w:lang w:eastAsia="sv-SE"/>
        </w:rPr>
        <w:t xml:space="preserve"> Sverige är ett utbildnings- och kommunikationsprojekt som drivs av Svenska FN-förbundet, Sveriges Kommuner och Regioner, SKR, och Internationellt Centrum för Lokal Demokrati, ICLD, med stöd av Sida.</w:t>
      </w:r>
      <w:r>
        <w:rPr>
          <w:rFonts w:ascii="Cambria" w:eastAsia="Times New Roman" w:hAnsi="Cambria" w:cs="Arial"/>
          <w:lang w:eastAsia="sv-SE"/>
        </w:rPr>
        <w:t xml:space="preserve"> </w:t>
      </w:r>
      <w:r>
        <w:rPr>
          <w:rFonts w:ascii="Cambria" w:eastAsia="Times New Roman" w:hAnsi="Cambria" w:cs="Arial"/>
          <w:lang w:eastAsia="sv-SE"/>
        </w:rPr>
        <w:br/>
      </w:r>
      <w:r>
        <w:rPr>
          <w:rFonts w:ascii="Cambria" w:eastAsia="Times New Roman" w:hAnsi="Cambria" w:cs="Arial"/>
          <w:lang w:eastAsia="sv-SE"/>
        </w:rPr>
        <w:br/>
      </w:r>
      <w:r w:rsidR="00D91F53" w:rsidRPr="00063E0B">
        <w:rPr>
          <w:rFonts w:ascii="Cambria" w:eastAsia="Times New Roman" w:hAnsi="Cambria" w:cs="Arial"/>
          <w:lang w:eastAsia="sv-SE"/>
        </w:rPr>
        <w:t xml:space="preserve">Som projektdeltagare får </w:t>
      </w:r>
      <w:proofErr w:type="spellStart"/>
      <w:r w:rsidR="00D91F53" w:rsidRPr="007E65B6">
        <w:rPr>
          <w:rFonts w:ascii="Cambria" w:eastAsia="Times New Roman" w:hAnsi="Cambria" w:cs="Arial"/>
          <w:highlight w:val="yellow"/>
          <w:lang w:eastAsia="sv-SE"/>
        </w:rPr>
        <w:t>Xxxx</w:t>
      </w:r>
      <w:proofErr w:type="spellEnd"/>
      <w:r w:rsidR="00D91F53" w:rsidRPr="007E65B6">
        <w:rPr>
          <w:rFonts w:ascii="Cambria" w:eastAsia="Times New Roman" w:hAnsi="Cambria" w:cs="Arial"/>
          <w:highlight w:val="yellow"/>
          <w:lang w:eastAsia="sv-SE"/>
        </w:rPr>
        <w:t xml:space="preserve"> kommun</w:t>
      </w:r>
      <w:r w:rsidR="00D91F53" w:rsidRPr="00063E0B">
        <w:rPr>
          <w:rFonts w:ascii="Cambria" w:eastAsia="Times New Roman" w:hAnsi="Cambria" w:cs="Arial"/>
          <w:lang w:eastAsia="sv-SE"/>
        </w:rPr>
        <w:t xml:space="preserve"> ta del av utbildningsinsatser och digital</w:t>
      </w:r>
      <w:r w:rsidR="00BA774D" w:rsidRPr="00063E0B">
        <w:rPr>
          <w:rFonts w:ascii="Cambria" w:eastAsia="Times New Roman" w:hAnsi="Cambria" w:cs="Arial"/>
          <w:lang w:eastAsia="sv-SE"/>
        </w:rPr>
        <w:t>t</w:t>
      </w:r>
      <w:r w:rsidR="00D91F53" w:rsidRPr="00063E0B">
        <w:rPr>
          <w:rFonts w:ascii="Cambria" w:eastAsia="Times New Roman" w:hAnsi="Cambria" w:cs="Arial"/>
          <w:lang w:eastAsia="sv-SE"/>
        </w:rPr>
        <w:t xml:space="preserve"> material, bland annat webbutbildning, nyhetsbrev, filmer och </w:t>
      </w:r>
      <w:proofErr w:type="spellStart"/>
      <w:r w:rsidR="00D91F53" w:rsidRPr="00063E0B">
        <w:rPr>
          <w:rFonts w:ascii="Cambria" w:eastAsia="Times New Roman" w:hAnsi="Cambria" w:cs="Arial"/>
          <w:lang w:eastAsia="sv-SE"/>
        </w:rPr>
        <w:t>we</w:t>
      </w:r>
      <w:r w:rsidR="00BA774D" w:rsidRPr="00063E0B">
        <w:rPr>
          <w:rFonts w:ascii="Cambria" w:eastAsia="Times New Roman" w:hAnsi="Cambria" w:cs="Arial"/>
          <w:lang w:eastAsia="sv-SE"/>
        </w:rPr>
        <w:t>b</w:t>
      </w:r>
      <w:r w:rsidR="00D91F53" w:rsidRPr="00063E0B">
        <w:rPr>
          <w:rFonts w:ascii="Cambria" w:eastAsia="Times New Roman" w:hAnsi="Cambria" w:cs="Arial"/>
          <w:lang w:eastAsia="sv-SE"/>
        </w:rPr>
        <w:t>binarier</w:t>
      </w:r>
      <w:proofErr w:type="spellEnd"/>
      <w:r w:rsidR="00D91F53" w:rsidRPr="00063E0B">
        <w:rPr>
          <w:rFonts w:ascii="Cambria" w:eastAsia="Times New Roman" w:hAnsi="Cambria" w:cs="Arial"/>
          <w:lang w:eastAsia="sv-SE"/>
        </w:rPr>
        <w:t xml:space="preserve">. Dessutom genomförs konferensen Mötesplats Agenda 2030 </w:t>
      </w:r>
      <w:r>
        <w:rPr>
          <w:rFonts w:ascii="Cambria" w:eastAsia="Times New Roman" w:hAnsi="Cambria" w:cs="Arial"/>
          <w:lang w:eastAsia="sv-SE"/>
        </w:rPr>
        <w:t>varje år</w:t>
      </w:r>
      <w:r w:rsidR="00D91F53" w:rsidRPr="00063E0B">
        <w:rPr>
          <w:rFonts w:ascii="Cambria" w:eastAsia="Times New Roman" w:hAnsi="Cambria" w:cs="Arial"/>
          <w:lang w:eastAsia="sv-SE"/>
        </w:rPr>
        <w:t xml:space="preserve"> för att bidra till gemensamt lärande </w:t>
      </w:r>
      <w:r w:rsidR="00D91F53" w:rsidRPr="007E65B6">
        <w:rPr>
          <w:rFonts w:ascii="Cambria" w:eastAsia="Times New Roman" w:hAnsi="Cambria" w:cs="Arial"/>
          <w:lang w:eastAsia="sv-SE"/>
        </w:rPr>
        <w:t>och ökat engagemang. Nätverkande och erfarenhetsdelning är en viktig del av projektet. Årets antagningar innebär att 1</w:t>
      </w:r>
      <w:r w:rsidRPr="007E65B6">
        <w:rPr>
          <w:rFonts w:ascii="Cambria" w:eastAsia="Times New Roman" w:hAnsi="Cambria" w:cs="Arial"/>
          <w:lang w:eastAsia="sv-SE"/>
        </w:rPr>
        <w:t>8</w:t>
      </w:r>
      <w:r w:rsidR="00D91F53" w:rsidRPr="007E65B6">
        <w:rPr>
          <w:rFonts w:ascii="Cambria" w:eastAsia="Times New Roman" w:hAnsi="Cambria" w:cs="Arial"/>
          <w:lang w:eastAsia="sv-SE"/>
        </w:rPr>
        <w:t xml:space="preserve"> av landets 2</w:t>
      </w:r>
      <w:r w:rsidR="00F448A5" w:rsidRPr="007E65B6">
        <w:rPr>
          <w:rFonts w:ascii="Cambria" w:eastAsia="Times New Roman" w:hAnsi="Cambria" w:cs="Arial"/>
          <w:lang w:eastAsia="sv-SE"/>
        </w:rPr>
        <w:t>1</w:t>
      </w:r>
      <w:r w:rsidR="00D91F53" w:rsidRPr="007E65B6">
        <w:rPr>
          <w:rFonts w:ascii="Cambria" w:eastAsia="Times New Roman" w:hAnsi="Cambria" w:cs="Arial"/>
          <w:lang w:eastAsia="sv-SE"/>
        </w:rPr>
        <w:t xml:space="preserve"> regioner och </w:t>
      </w:r>
      <w:r w:rsidRPr="007E65B6">
        <w:rPr>
          <w:rFonts w:ascii="Cambria" w:eastAsia="Times New Roman" w:hAnsi="Cambria" w:cs="Arial"/>
          <w:lang w:eastAsia="sv-SE"/>
        </w:rPr>
        <w:t>163</w:t>
      </w:r>
      <w:r w:rsidR="00D91F53" w:rsidRPr="007E65B6">
        <w:rPr>
          <w:rFonts w:ascii="Cambria" w:eastAsia="Times New Roman" w:hAnsi="Cambria" w:cs="Arial"/>
          <w:lang w:eastAsia="sv-SE"/>
        </w:rPr>
        <w:t xml:space="preserve"> av landets 290 kommuner nu deltar i projektet. </w:t>
      </w:r>
      <w:r w:rsidRPr="007E65B6">
        <w:rPr>
          <w:rFonts w:ascii="Cambria" w:eastAsia="Times New Roman" w:hAnsi="Cambria" w:cs="Arial"/>
          <w:lang w:eastAsia="sv-SE"/>
        </w:rPr>
        <w:t>Besök www.glokalasverige.se för mer information. Där finns även en förteckning över samtliga antagna kommuner och regioner.</w:t>
      </w:r>
      <w:r w:rsidR="00261DE2" w:rsidRPr="00063E0B">
        <w:rPr>
          <w:rFonts w:ascii="Cambria" w:eastAsia="Times New Roman" w:hAnsi="Cambria" w:cs="Times New Roman"/>
          <w:lang w:eastAsia="sv-SE"/>
        </w:rPr>
        <w:br/>
      </w:r>
    </w:p>
    <w:p w14:paraId="48301B11" w14:textId="77777777" w:rsidR="00963EEC" w:rsidRPr="00063E0B" w:rsidRDefault="00963EEC" w:rsidP="00722B3B">
      <w:pPr>
        <w:pBdr>
          <w:bottom w:val="single" w:sz="12" w:space="17" w:color="auto"/>
        </w:pBdr>
        <w:spacing w:after="240" w:line="240" w:lineRule="auto"/>
        <w:rPr>
          <w:rFonts w:ascii="Cambria" w:eastAsia="Times New Roman" w:hAnsi="Cambria" w:cs="Times New Roman"/>
          <w:b/>
          <w:bCs/>
          <w:lang w:eastAsia="sv-SE"/>
        </w:rPr>
      </w:pPr>
      <w:r w:rsidRPr="00063E0B">
        <w:rPr>
          <w:rFonts w:ascii="Cambria" w:eastAsia="Times New Roman" w:hAnsi="Cambria" w:cs="Times New Roman"/>
          <w:b/>
          <w:bCs/>
          <w:lang w:eastAsia="sv-SE"/>
        </w:rPr>
        <w:t>För mer information kontakta</w:t>
      </w:r>
    </w:p>
    <w:p w14:paraId="0D8F9483" w14:textId="2BD4FFF6" w:rsidR="000F6F49" w:rsidRPr="00AB403F" w:rsidRDefault="00963EEC" w:rsidP="00AB403F">
      <w:pPr>
        <w:pBdr>
          <w:bottom w:val="single" w:sz="12" w:space="17" w:color="auto"/>
        </w:pBdr>
        <w:spacing w:after="240" w:line="240" w:lineRule="auto"/>
        <w:rPr>
          <w:rFonts w:ascii="Cambria" w:hAnsi="Cambria"/>
          <w:caps/>
          <w:color w:val="A0A0A0"/>
          <w:spacing w:val="8"/>
          <w:shd w:val="clear" w:color="auto" w:fill="FFFFFF"/>
        </w:rPr>
      </w:pPr>
      <w:r w:rsidRPr="00063E0B">
        <w:rPr>
          <w:rFonts w:ascii="Cambria" w:eastAsia="Times New Roman" w:hAnsi="Cambria" w:cs="Times New Roman"/>
          <w:highlight w:val="yellow"/>
          <w:lang w:eastAsia="sv-SE"/>
        </w:rPr>
        <w:t>Kontaktuppgifter till er</w:t>
      </w:r>
      <w:r w:rsidR="00261DE2" w:rsidRPr="00063E0B">
        <w:rPr>
          <w:rFonts w:ascii="Cambria" w:eastAsia="Times New Roman" w:hAnsi="Cambria" w:cs="Times New Roman"/>
          <w:lang w:eastAsia="sv-SE"/>
        </w:rPr>
        <w:br/>
      </w:r>
      <w:r w:rsidRPr="00063E0B">
        <w:rPr>
          <w:rFonts w:ascii="Cambria" w:eastAsia="Times New Roman" w:hAnsi="Cambria" w:cs="Times New Roman"/>
          <w:highlight w:val="yellow"/>
          <w:lang w:eastAsia="sv-SE"/>
        </w:rPr>
        <w:t>Kontaktperson Svenska FN-förbundet</w:t>
      </w:r>
      <w:r w:rsidRPr="00A9154A">
        <w:rPr>
          <w:rFonts w:ascii="Cambria" w:eastAsia="Times New Roman" w:hAnsi="Cambria" w:cs="Times New Roman"/>
          <w:highlight w:val="yellow"/>
          <w:lang w:eastAsia="sv-SE"/>
        </w:rPr>
        <w:t xml:space="preserve">: </w:t>
      </w:r>
      <w:r w:rsidR="00A9154A" w:rsidRPr="00A9154A">
        <w:rPr>
          <w:rFonts w:ascii="Cambria" w:eastAsia="Times New Roman" w:hAnsi="Cambria" w:cs="Arial"/>
          <w:color w:val="000000"/>
          <w:highlight w:val="yellow"/>
          <w:lang w:eastAsia="sv-SE"/>
        </w:rPr>
        <w:t>glokalasverige@fn.se</w:t>
      </w:r>
      <w:r w:rsidR="00063E0B" w:rsidRPr="00A9154A">
        <w:rPr>
          <w:rFonts w:ascii="Cambria" w:eastAsia="Times New Roman" w:hAnsi="Cambria" w:cs="Arial"/>
          <w:color w:val="000000"/>
          <w:lang w:eastAsia="sv-SE"/>
        </w:rPr>
        <w:br/>
      </w:r>
      <w:bookmarkEnd w:id="0"/>
    </w:p>
    <w:sectPr w:rsidR="000F6F49" w:rsidRPr="00AB403F" w:rsidSect="009771B7">
      <w:headerReference w:type="default" r:id="rId8"/>
      <w:pgSz w:w="11906" w:h="16838"/>
      <w:pgMar w:top="284" w:right="1418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57ED7" w14:textId="77777777" w:rsidR="00D92411" w:rsidRDefault="00D92411" w:rsidP="00D91F53">
      <w:pPr>
        <w:spacing w:after="0" w:line="240" w:lineRule="auto"/>
      </w:pPr>
      <w:r>
        <w:separator/>
      </w:r>
    </w:p>
  </w:endnote>
  <w:endnote w:type="continuationSeparator" w:id="0">
    <w:p w14:paraId="1D2AE523" w14:textId="77777777" w:rsidR="00D92411" w:rsidRDefault="00D92411" w:rsidP="00D9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ion Pro">
    <w:panose1 w:val="02040503050201020203"/>
    <w:charset w:val="00"/>
    <w:family w:val="roman"/>
    <w:notTrueType/>
    <w:pitch w:val="variable"/>
    <w:sig w:usb0="E00002AF" w:usb1="500020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LT-BoldCondTwenty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694AD" w14:textId="77777777" w:rsidR="00D92411" w:rsidRDefault="00D92411" w:rsidP="00D91F53">
      <w:pPr>
        <w:spacing w:after="0" w:line="240" w:lineRule="auto"/>
      </w:pPr>
      <w:r>
        <w:separator/>
      </w:r>
    </w:p>
  </w:footnote>
  <w:footnote w:type="continuationSeparator" w:id="0">
    <w:p w14:paraId="5375E099" w14:textId="77777777" w:rsidR="00D92411" w:rsidRDefault="00D92411" w:rsidP="00D9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1EAD" w14:textId="5278F3EB" w:rsidR="00B605D9" w:rsidRPr="00C4586A" w:rsidRDefault="00261DE2" w:rsidP="00261DE2">
    <w:pPr>
      <w:pStyle w:val="Sidhuvud"/>
      <w:rPr>
        <w:rFonts w:ascii="Minion Pro" w:hAnsi="Minion Pro"/>
        <w:color w:val="1F497D"/>
      </w:rPr>
    </w:pPr>
    <w:r>
      <w:rPr>
        <w:noProof/>
      </w:rPr>
      <w:drawing>
        <wp:inline distT="0" distB="0" distL="0" distR="0" wp14:anchorId="05325059" wp14:editId="76410EDE">
          <wp:extent cx="2011680" cy="1042416"/>
          <wp:effectExtent l="0" t="0" r="7620" b="5715"/>
          <wp:docPr id="1" name="Bildobjekt 1" descr="En bild som visar clipart&#10;&#10;Beskrivning genererad med hög exakt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okala Sverige 2 rader vansterstalld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104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A61E9"/>
    <w:multiLevelType w:val="hybridMultilevel"/>
    <w:tmpl w:val="7D164436"/>
    <w:lvl w:ilvl="0" w:tplc="95B4B566">
      <w:start w:val="21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425FC"/>
    <w:multiLevelType w:val="hybridMultilevel"/>
    <w:tmpl w:val="20DAA77C"/>
    <w:lvl w:ilvl="0" w:tplc="6C94D6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4824"/>
    <w:multiLevelType w:val="multilevel"/>
    <w:tmpl w:val="C4BE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A67C9"/>
    <w:multiLevelType w:val="hybridMultilevel"/>
    <w:tmpl w:val="8CD8C11E"/>
    <w:lvl w:ilvl="0" w:tplc="21A62C44">
      <w:start w:val="10"/>
      <w:numFmt w:val="bullet"/>
      <w:lvlText w:val="-"/>
      <w:lvlJc w:val="left"/>
      <w:pPr>
        <w:ind w:left="720" w:hanging="360"/>
      </w:pPr>
      <w:rPr>
        <w:rFonts w:ascii="Minion Pro" w:eastAsia="Times New Roman" w:hAnsi="Minion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87DF7"/>
    <w:multiLevelType w:val="hybridMultilevel"/>
    <w:tmpl w:val="FA984268"/>
    <w:lvl w:ilvl="0" w:tplc="FC42271E">
      <w:start w:val="10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8310E"/>
    <w:multiLevelType w:val="multilevel"/>
    <w:tmpl w:val="6C3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90887"/>
    <w:multiLevelType w:val="multilevel"/>
    <w:tmpl w:val="870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F13E3"/>
    <w:multiLevelType w:val="hybridMultilevel"/>
    <w:tmpl w:val="2A08DB80"/>
    <w:lvl w:ilvl="0" w:tplc="A79A4406">
      <w:start w:val="21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467F"/>
    <w:multiLevelType w:val="multilevel"/>
    <w:tmpl w:val="4578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2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  <w:color w:val="000000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47C1A"/>
    <w:multiLevelType w:val="hybridMultilevel"/>
    <w:tmpl w:val="B25E695E"/>
    <w:lvl w:ilvl="0" w:tplc="6E18EBC6">
      <w:start w:val="2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  <w:color w:val="auto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53"/>
    <w:rsid w:val="00063E0B"/>
    <w:rsid w:val="000E419D"/>
    <w:rsid w:val="000F6F49"/>
    <w:rsid w:val="00191B0F"/>
    <w:rsid w:val="001A0BA0"/>
    <w:rsid w:val="00214E21"/>
    <w:rsid w:val="00261DE2"/>
    <w:rsid w:val="003012C8"/>
    <w:rsid w:val="00321E14"/>
    <w:rsid w:val="004050B6"/>
    <w:rsid w:val="00445A59"/>
    <w:rsid w:val="004E0245"/>
    <w:rsid w:val="0050565F"/>
    <w:rsid w:val="00533605"/>
    <w:rsid w:val="00534F86"/>
    <w:rsid w:val="0059535E"/>
    <w:rsid w:val="006C5724"/>
    <w:rsid w:val="00722B3B"/>
    <w:rsid w:val="00736384"/>
    <w:rsid w:val="007C185C"/>
    <w:rsid w:val="007E65B6"/>
    <w:rsid w:val="00816592"/>
    <w:rsid w:val="00896EFB"/>
    <w:rsid w:val="008F69D1"/>
    <w:rsid w:val="00963EEC"/>
    <w:rsid w:val="009644CD"/>
    <w:rsid w:val="00965AE1"/>
    <w:rsid w:val="00A3286C"/>
    <w:rsid w:val="00A902D1"/>
    <w:rsid w:val="00A9154A"/>
    <w:rsid w:val="00AB403F"/>
    <w:rsid w:val="00AD719B"/>
    <w:rsid w:val="00AE0F23"/>
    <w:rsid w:val="00B07B2E"/>
    <w:rsid w:val="00B17D29"/>
    <w:rsid w:val="00BA774D"/>
    <w:rsid w:val="00C165F7"/>
    <w:rsid w:val="00C23102"/>
    <w:rsid w:val="00D91F53"/>
    <w:rsid w:val="00D92411"/>
    <w:rsid w:val="00E60AA0"/>
    <w:rsid w:val="00E65505"/>
    <w:rsid w:val="00EA7677"/>
    <w:rsid w:val="00EB4EE2"/>
    <w:rsid w:val="00F448A5"/>
    <w:rsid w:val="00F4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DBE3"/>
  <w15:chartTrackingRefBased/>
  <w15:docId w15:val="{107B5D69-47CA-4A6E-9F77-587B0AB0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53"/>
    <w:pPr>
      <w:spacing w:after="200" w:line="276" w:lineRule="auto"/>
    </w:pPr>
  </w:style>
  <w:style w:type="paragraph" w:styleId="Rubrik2">
    <w:name w:val="heading 2"/>
    <w:basedOn w:val="Normal"/>
    <w:link w:val="Rubrik2Char"/>
    <w:uiPriority w:val="9"/>
    <w:qFormat/>
    <w:rsid w:val="00963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1F53"/>
  </w:style>
  <w:style w:type="paragraph" w:styleId="Normalwebb">
    <w:name w:val="Normal (Web)"/>
    <w:basedOn w:val="Normal"/>
    <w:uiPriority w:val="99"/>
    <w:unhideWhenUsed/>
    <w:rsid w:val="00D9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91F53"/>
    <w:pPr>
      <w:spacing w:after="160" w:line="252" w:lineRule="auto"/>
      <w:ind w:left="720"/>
      <w:contextualSpacing/>
    </w:pPr>
    <w:rPr>
      <w:rFonts w:ascii="Calibri" w:hAnsi="Calibri" w:cs="Calibr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91F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91F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91F53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1F53"/>
    <w:rPr>
      <w:rFonts w:ascii="Segoe UI" w:hAnsi="Segoe UI" w:cs="Segoe UI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D9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1F53"/>
  </w:style>
  <w:style w:type="character" w:styleId="Hyperlnk">
    <w:name w:val="Hyperlink"/>
    <w:basedOn w:val="Standardstycketeckensnitt"/>
    <w:uiPriority w:val="99"/>
    <w:unhideWhenUsed/>
    <w:rsid w:val="00D91F53"/>
    <w:rPr>
      <w:color w:val="0000FF"/>
      <w:u w:val="single"/>
    </w:rPr>
  </w:style>
  <w:style w:type="character" w:customStyle="1" w:styleId="blog-category">
    <w:name w:val="blog-category"/>
    <w:basedOn w:val="Standardstycketeckensnitt"/>
    <w:rsid w:val="00D91F53"/>
  </w:style>
  <w:style w:type="character" w:styleId="Stark">
    <w:name w:val="Strong"/>
    <w:basedOn w:val="Standardstycketeckensnitt"/>
    <w:uiPriority w:val="22"/>
    <w:qFormat/>
    <w:rsid w:val="009644CD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963EE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contact-person">
    <w:name w:val="contact-person"/>
    <w:basedOn w:val="Normal"/>
    <w:rsid w:val="0096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963EE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63EEC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A7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Sandberg</dc:creator>
  <cp:keywords/>
  <dc:description/>
  <cp:lastModifiedBy>Gabriella Sandberg</cp:lastModifiedBy>
  <cp:revision>3</cp:revision>
  <dcterms:created xsi:type="dcterms:W3CDTF">2021-03-04T12:59:00Z</dcterms:created>
  <dcterms:modified xsi:type="dcterms:W3CDTF">2021-03-04T13:53:00Z</dcterms:modified>
</cp:coreProperties>
</file>